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553720</wp:posOffset>
            </wp:positionV>
            <wp:extent cx="7148195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574040</wp:posOffset>
            </wp:positionV>
            <wp:extent cx="714819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_____________________________________________________________________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_____________________________________________________________________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by the Registrant x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40" w:hanging="29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5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40" w:hanging="29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65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40" w:hanging="29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40" w:hanging="268"/>
        <w:spacing w:after="0"/>
        <w:tabs>
          <w:tab w:leader="none" w:pos="4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40" w:hanging="296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under §240.14a-12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NAUTILUS BIOTECHNOLOGY,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all boxes that apply):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60" w:hanging="282"/>
        <w:spacing w:after="0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40" w:hanging="291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3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311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227330</wp:posOffset>
            </wp:positionV>
            <wp:extent cx="7148195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247015</wp:posOffset>
            </wp:positionV>
            <wp:extent cx="7148195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4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2022-04-28T16:15:02Z</dcterms:created>
  <dcterms:modified xsi:type="dcterms:W3CDTF">2022-04-28T16:15:02Z</dcterms:modified>
</cp:coreProperties>
</file>